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0C" w:rsidRPr="00F964DB" w:rsidRDefault="0065640C" w:rsidP="006564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4DB">
        <w:rPr>
          <w:rFonts w:ascii="Times New Roman" w:hAnsi="Times New Roman" w:cs="Times New Roman"/>
          <w:sz w:val="24"/>
          <w:szCs w:val="24"/>
        </w:rPr>
        <w:t>В летний период 2023 года  на территории  Шалинского ГО    функционировало 12 оздоровительных учреждений с охватом оздоровления  и отдыха  436  детей.</w:t>
      </w:r>
    </w:p>
    <w:p w:rsidR="0065640C" w:rsidRPr="00F964DB" w:rsidRDefault="0065640C" w:rsidP="0065640C">
      <w:pPr>
        <w:ind w:firstLine="601"/>
        <w:jc w:val="both"/>
      </w:pPr>
      <w:r w:rsidRPr="00F964DB">
        <w:t>Продолжительность смены в оздоровительных учреждениях – 21 день. Случаев аварийных ситуаций, групповых заболеваний не зарегистрировано.</w:t>
      </w:r>
    </w:p>
    <w:p w:rsidR="0065640C" w:rsidRPr="00F964DB" w:rsidRDefault="0065640C" w:rsidP="0065640C">
      <w:pPr>
        <w:tabs>
          <w:tab w:val="left" w:pos="7419"/>
        </w:tabs>
        <w:autoSpaceDE w:val="0"/>
        <w:autoSpaceDN w:val="0"/>
        <w:adjustRightInd w:val="0"/>
        <w:ind w:firstLine="709"/>
        <w:jc w:val="both"/>
      </w:pPr>
      <w:r w:rsidRPr="00F964DB">
        <w:t>Первоуральским филиалом ФБУЗ «Центр гигиены и эпидемиологии в Свердловской области в городе Первоуральск, Шалинском, Нижнесергинском районах и городе Ревда» проведено 12 санитарно-эпидемиологических экспертиз с выдачей экспертных заключений.</w:t>
      </w:r>
    </w:p>
    <w:p w:rsidR="0065640C" w:rsidRPr="00F964DB" w:rsidRDefault="0065640C" w:rsidP="0065640C">
      <w:pPr>
        <w:ind w:firstLine="601"/>
        <w:jc w:val="both"/>
      </w:pPr>
      <w:r w:rsidRPr="00F964DB">
        <w:t>Несвоевременно получено санитарно-эпидемиологическое заключение Муниципальным бюджетным общеобразовательным учреждением  Шалинского городского округа "Колпаковская средняя общеобразовательная школа", в связи с чем выдано предостережение о недопустимости нарушения обязательных требований.</w:t>
      </w:r>
    </w:p>
    <w:p w:rsidR="0065640C" w:rsidRPr="00F964DB" w:rsidRDefault="0065640C" w:rsidP="0065640C">
      <w:pPr>
        <w:tabs>
          <w:tab w:val="left" w:pos="7419"/>
        </w:tabs>
        <w:autoSpaceDE w:val="0"/>
        <w:autoSpaceDN w:val="0"/>
        <w:adjustRightInd w:val="0"/>
        <w:ind w:firstLine="709"/>
        <w:jc w:val="both"/>
      </w:pPr>
      <w:r w:rsidRPr="00F964DB">
        <w:t>Перед открытием оздоровительных учреждений сотрудники пищеблоков прошли обследование на наличие возбудителей кишечных инфекций, в том числе вирусных, дополнительно - обследование на носительство золотистого стафилококка.</w:t>
      </w:r>
    </w:p>
    <w:p w:rsidR="0065640C" w:rsidRPr="00F964DB" w:rsidRDefault="0065640C" w:rsidP="0065640C">
      <w:pPr>
        <w:ind w:firstLine="709"/>
        <w:jc w:val="both"/>
      </w:pPr>
      <w:r w:rsidRPr="00F964DB">
        <w:t>Перед открытием оздоровительных учреждений своевременно проведена акарицидная обработка с энтомологическим контролем (до и после проведения акарицидной обработки), дератизация территории учреждений. Работы проведены на основании договоров с Первоуральским филиалом «Центр гигиены и эпидемиологии в Свердловской области».</w:t>
      </w:r>
    </w:p>
    <w:p w:rsidR="0065640C" w:rsidRPr="00F964DB" w:rsidRDefault="0065640C" w:rsidP="0065640C">
      <w:pPr>
        <w:ind w:firstLine="709"/>
        <w:jc w:val="both"/>
      </w:pPr>
      <w:r w:rsidRPr="00F964DB">
        <w:t>Гигиеническому обучению и аттестации подлежало 46 сотрудников. Всеми сотрудниками оздоровительных учреждений пройдено гигиеническое обучение и аттестация. Обучение всех сотрудников проведено Первоуральским филиалом «Центр гигиены и эпидемиологии в Свердловской области» по очной форме обучения, аттестация проведена по заочной форме (в программном средстве «ГигТест»).</w:t>
      </w:r>
    </w:p>
    <w:p w:rsidR="0065640C" w:rsidRPr="00F964DB" w:rsidRDefault="0065640C" w:rsidP="0065640C">
      <w:pPr>
        <w:ind w:firstLine="601"/>
        <w:jc w:val="both"/>
      </w:pPr>
      <w:r w:rsidRPr="00F964DB">
        <w:t>Специалистами Первоуральского отдела Управления Роспотребнадзора по Свердловской области проведено 4 профилактических визита в отношении 12 летних оздоровительных учреждений на территории Шалинского городского округа.</w:t>
      </w:r>
    </w:p>
    <w:p w:rsidR="0065640C" w:rsidRPr="00F964DB" w:rsidRDefault="0065640C" w:rsidP="0065640C">
      <w:pPr>
        <w:ind w:right="-1" w:firstLine="567"/>
        <w:jc w:val="both"/>
      </w:pPr>
      <w:r w:rsidRPr="00F964DB">
        <w:t>Среди выявленных в ходе профилактических визитов нарушений:</w:t>
      </w:r>
    </w:p>
    <w:p w:rsidR="0065640C" w:rsidRPr="00F964DB" w:rsidRDefault="0065640C" w:rsidP="0065640C">
      <w:pPr>
        <w:ind w:right="-1" w:firstLine="567"/>
        <w:jc w:val="both"/>
      </w:pPr>
      <w:r w:rsidRPr="00F964DB">
        <w:t>- нарушаются условия хранения пищевой продукции;</w:t>
      </w:r>
    </w:p>
    <w:p w:rsidR="0065640C" w:rsidRPr="00F964DB" w:rsidRDefault="0065640C" w:rsidP="0065640C">
      <w:pPr>
        <w:ind w:right="-1" w:firstLine="567"/>
        <w:jc w:val="both"/>
      </w:pPr>
      <w:r w:rsidRPr="00F964DB">
        <w:t>- в личных медицинских книжках сотрудников отсутствуют отметки о своевременной вакцинации и медицинском осмотре;</w:t>
      </w:r>
    </w:p>
    <w:p w:rsidR="0065640C" w:rsidRPr="00F964DB" w:rsidRDefault="0065640C" w:rsidP="0065640C">
      <w:pPr>
        <w:ind w:right="-1" w:firstLine="567"/>
        <w:jc w:val="both"/>
      </w:pPr>
      <w:r w:rsidRPr="00F964DB">
        <w:t>- используются нецельнометаллические столы на пищеблоке;</w:t>
      </w:r>
    </w:p>
    <w:p w:rsidR="0065640C" w:rsidRPr="00F964DB" w:rsidRDefault="0065640C" w:rsidP="0065640C">
      <w:pPr>
        <w:ind w:right="-1" w:firstLine="567"/>
        <w:jc w:val="both"/>
      </w:pPr>
      <w:r w:rsidRPr="00F964DB">
        <w:t>- несвоевременное проведение косметического ремонта помещений;</w:t>
      </w:r>
    </w:p>
    <w:p w:rsidR="0065640C" w:rsidRPr="00F964DB" w:rsidRDefault="0065640C" w:rsidP="0065640C">
      <w:pPr>
        <w:ind w:right="-1" w:firstLine="567"/>
        <w:jc w:val="both"/>
      </w:pPr>
      <w:r w:rsidRPr="00F964DB">
        <w:t>- не используется обогащенная пищевая продукция;</w:t>
      </w:r>
    </w:p>
    <w:p w:rsidR="0065640C" w:rsidRPr="00F964DB" w:rsidRDefault="0065640C" w:rsidP="0065640C">
      <w:pPr>
        <w:ind w:right="-1" w:firstLine="567"/>
        <w:jc w:val="both"/>
      </w:pPr>
      <w:r w:rsidRPr="00F964DB">
        <w:t>- меню составлено без учета распределения энергетической ценности суточного рациона;</w:t>
      </w:r>
    </w:p>
    <w:p w:rsidR="0065640C" w:rsidRPr="00F964DB" w:rsidRDefault="0065640C" w:rsidP="0065640C">
      <w:pPr>
        <w:ind w:right="-1" w:firstLine="567"/>
        <w:jc w:val="both"/>
      </w:pPr>
      <w:r w:rsidRPr="00F964DB">
        <w:t>- имеются дефекты мебели, в т.ч. столовой;</w:t>
      </w:r>
    </w:p>
    <w:p w:rsidR="0065640C" w:rsidRPr="00F964DB" w:rsidRDefault="0065640C" w:rsidP="0065640C">
      <w:pPr>
        <w:ind w:right="-1" w:firstLine="567"/>
        <w:jc w:val="both"/>
      </w:pPr>
      <w:r w:rsidRPr="00F964DB">
        <w:t>- не промаркирован уборочный инвентарь;</w:t>
      </w:r>
    </w:p>
    <w:p w:rsidR="0065640C" w:rsidRPr="00F964DB" w:rsidRDefault="0065640C" w:rsidP="0065640C">
      <w:pPr>
        <w:ind w:right="-1" w:firstLine="567"/>
        <w:jc w:val="both"/>
      </w:pPr>
      <w:r w:rsidRPr="00F964DB">
        <w:t>- солнцезащитные устройства окон имеют длину ниже уровня подоконников;</w:t>
      </w:r>
    </w:p>
    <w:p w:rsidR="0065640C" w:rsidRPr="00F964DB" w:rsidRDefault="0065640C" w:rsidP="0065640C">
      <w:pPr>
        <w:ind w:right="-1" w:firstLine="567"/>
        <w:jc w:val="both"/>
      </w:pPr>
      <w:r w:rsidRPr="00F964DB">
        <w:t>- остекление окон выполнено не из цельного стекла;</w:t>
      </w:r>
    </w:p>
    <w:p w:rsidR="0065640C" w:rsidRPr="00F964DB" w:rsidRDefault="0065640C" w:rsidP="0065640C">
      <w:pPr>
        <w:ind w:right="425" w:firstLine="567"/>
        <w:jc w:val="both"/>
      </w:pPr>
      <w:r w:rsidRPr="00F964DB">
        <w:t>- окна помещений не оборудованы москитными сетками;</w:t>
      </w:r>
    </w:p>
    <w:p w:rsidR="0065640C" w:rsidRPr="00F964DB" w:rsidRDefault="0065640C" w:rsidP="0065640C">
      <w:pPr>
        <w:ind w:right="-1" w:firstLine="567"/>
        <w:jc w:val="both"/>
      </w:pPr>
      <w:r w:rsidRPr="00F964DB">
        <w:t>- отсутствует инструкция по приготовлению растворов дезинфицирующих средств;</w:t>
      </w:r>
    </w:p>
    <w:p w:rsidR="0065640C" w:rsidRPr="00F964DB" w:rsidRDefault="0065640C" w:rsidP="0065640C">
      <w:pPr>
        <w:ind w:right="425" w:firstLine="567"/>
        <w:jc w:val="both"/>
      </w:pPr>
      <w:r w:rsidRPr="00F964DB">
        <w:t>- имеются дефекты покрытия дорожек на территории учреждений;</w:t>
      </w:r>
    </w:p>
    <w:p w:rsidR="0065640C" w:rsidRPr="00F964DB" w:rsidRDefault="0065640C" w:rsidP="0065640C">
      <w:pPr>
        <w:ind w:right="425" w:firstLine="567"/>
        <w:jc w:val="both"/>
      </w:pPr>
      <w:r w:rsidRPr="00F964DB">
        <w:t>- неудовлетворительные результаты испытаний растворов дезинфицирующих средств;</w:t>
      </w:r>
    </w:p>
    <w:p w:rsidR="0065640C" w:rsidRPr="00F964DB" w:rsidRDefault="0065640C" w:rsidP="0065640C">
      <w:pPr>
        <w:ind w:right="-1" w:firstLine="567"/>
        <w:jc w:val="both"/>
      </w:pPr>
      <w:r w:rsidRPr="00F964DB">
        <w:t>- в помещениях используются неисправные лампы и лампы с разным типом светоизлучения.</w:t>
      </w:r>
    </w:p>
    <w:p w:rsidR="00B71F83" w:rsidRDefault="0065640C" w:rsidP="0065640C">
      <w:pPr>
        <w:ind w:right="-1" w:firstLine="567"/>
        <w:jc w:val="both"/>
      </w:pPr>
      <w:r w:rsidRPr="00F964DB">
        <w:t xml:space="preserve">В отношении юридических лиц выданы предписания об устранении выявленных нарушений и о проведении мероприятий по предотвращению причинения вреда (ущерба) охраняемым законом ценностям,  копии предписаний направлены также в адрес учредителя образовательных организаций. </w:t>
      </w:r>
      <w:bookmarkStart w:id="0" w:name="_GoBack"/>
      <w:bookmarkEnd w:id="0"/>
    </w:p>
    <w:sectPr w:rsidR="00B71F83" w:rsidSect="0027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6631"/>
    <w:rsid w:val="00137FD5"/>
    <w:rsid w:val="00214249"/>
    <w:rsid w:val="002716E7"/>
    <w:rsid w:val="0065640C"/>
    <w:rsid w:val="00683A85"/>
    <w:rsid w:val="00BC6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4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Наговицына Елена Евгеньевна</dc:creator>
  <cp:lastModifiedBy>1</cp:lastModifiedBy>
  <cp:revision>2</cp:revision>
  <dcterms:created xsi:type="dcterms:W3CDTF">2023-09-12T09:09:00Z</dcterms:created>
  <dcterms:modified xsi:type="dcterms:W3CDTF">2023-09-12T09:09:00Z</dcterms:modified>
</cp:coreProperties>
</file>